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3A" w:rsidRDefault="005A363A" w:rsidP="005A363A">
      <w:pPr>
        <w:spacing w:before="40"/>
        <w:ind w:left="360"/>
        <w:jc w:val="center"/>
        <w:rPr>
          <w:b/>
        </w:rPr>
      </w:pPr>
      <w:r>
        <w:rPr>
          <w:b/>
        </w:rPr>
        <w:t xml:space="preserve">Cuestionario de control de comprensión sobre </w:t>
      </w:r>
      <w:r w:rsidR="00853A71">
        <w:rPr>
          <w:b/>
        </w:rPr>
        <w:t>Estratigrafía</w:t>
      </w:r>
      <w:r>
        <w:rPr>
          <w:b/>
        </w:rPr>
        <w:t xml:space="preserve"> del Subsuelo</w:t>
      </w:r>
    </w:p>
    <w:p w:rsidR="005A363A" w:rsidRDefault="005A363A" w:rsidP="005A363A">
      <w:pPr>
        <w:spacing w:before="40"/>
        <w:ind w:left="360"/>
        <w:jc w:val="both"/>
        <w:rPr>
          <w:b/>
        </w:rPr>
      </w:pPr>
    </w:p>
    <w:p w:rsidR="005A363A" w:rsidRDefault="005A363A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>Describe las aplicaciones u objetivos de la estratigrafía del subsuelo, ¿para qué se estudia, para qué sirve?</w:t>
      </w:r>
    </w:p>
    <w:p w:rsidR="005A363A" w:rsidRDefault="005A363A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 xml:space="preserve">¿Cuáles son las 3 técnicas principales para determinar la estratigrafía del subsuelo? </w:t>
      </w:r>
    </w:p>
    <w:p w:rsidR="005A363A" w:rsidRDefault="005A363A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 xml:space="preserve">¿Cuál es la diferencia entre las técnicas </w:t>
      </w:r>
      <w:r w:rsidR="00BC09AB">
        <w:t xml:space="preserve">geofísicas </w:t>
      </w:r>
      <w:r>
        <w:t>de superficie y los sondeos geofísicos</w:t>
      </w:r>
      <w:r w:rsidR="00BC09AB">
        <w:t>?</w:t>
      </w:r>
    </w:p>
    <w:p w:rsidR="005A363A" w:rsidRDefault="005A363A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 xml:space="preserve">¿Cuál es la diferencia entre las técnicas </w:t>
      </w:r>
      <w:r w:rsidR="00BC09AB">
        <w:t xml:space="preserve">geofísicas </w:t>
      </w:r>
      <w:r>
        <w:t>de superficie pasivas y las activas?</w:t>
      </w:r>
    </w:p>
    <w:p w:rsidR="00BC09AB" w:rsidRDefault="00BC09AB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>¿Cuáles son las 2 técnicas principales de los métodos geofísicos potenciales de superficie? ¿Qué propiedad mide cada una y que instrumento de medición utiliza?</w:t>
      </w:r>
    </w:p>
    <w:p w:rsidR="00BC09AB" w:rsidRDefault="00BC09AB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>¿Cuáles son las técnicas activas de los métodos geofísicos de superficie?, señala el alcance a profundidad (</w:t>
      </w:r>
      <w:proofErr w:type="spellStart"/>
      <w:r>
        <w:t>aprox</w:t>
      </w:r>
      <w:proofErr w:type="spellEnd"/>
      <w:r>
        <w:t>) de cada una</w:t>
      </w:r>
    </w:p>
    <w:p w:rsidR="00BC09AB" w:rsidRDefault="00BC09AB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 xml:space="preserve">Menciona cuál de las técnicas anteriores es más útil para los siguientes casos: a) estudio de restos </w:t>
      </w:r>
      <w:proofErr w:type="spellStart"/>
      <w:r>
        <w:t>arqueólogico</w:t>
      </w:r>
      <w:proofErr w:type="spellEnd"/>
      <w:r>
        <w:t xml:space="preserve"> y forenses, b) identificación de espesor cortical y basamento cristalino, c) nivel freático y plumas contaminantes</w:t>
      </w:r>
    </w:p>
    <w:p w:rsidR="00BC09AB" w:rsidRDefault="00066B20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>¿Qué tienen en común y cuáles son las diferencias entre los métodos de sondeos geofísicos de rayos gamma, de potencial espontáneo y de resistividad?</w:t>
      </w:r>
    </w:p>
    <w:p w:rsidR="00066B20" w:rsidRDefault="00066B20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 w:rsidRPr="00740DE5">
        <w:t>Los altos valores en los registros de rayos gamma</w:t>
      </w:r>
      <w:r>
        <w:t xml:space="preserve"> en ¿qué tipo de rocas se tienen?</w:t>
      </w:r>
    </w:p>
    <w:p w:rsidR="00066B20" w:rsidRDefault="00066B20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 w:rsidRPr="00740DE5">
        <w:t xml:space="preserve">Los registros de resistividad son útiles para detectar </w:t>
      </w:r>
      <w:r>
        <w:t xml:space="preserve">¿qué tipo de </w:t>
      </w:r>
      <w:r w:rsidRPr="00740DE5">
        <w:t>rocas</w:t>
      </w:r>
      <w:r>
        <w:t>?, por qué</w:t>
      </w:r>
      <w:proofErr w:type="gramStart"/>
      <w:r>
        <w:t>?</w:t>
      </w:r>
      <w:proofErr w:type="gramEnd"/>
    </w:p>
    <w:p w:rsidR="00066B20" w:rsidRDefault="00066B20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>¿Qué tipo de materiales geológicos son buenos conductores de electricidad, y cuáles malos?</w:t>
      </w:r>
    </w:p>
    <w:p w:rsidR="00066B20" w:rsidRDefault="00066B20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 xml:space="preserve">¿Cómo se identificarían mediante sondeos geofísicos </w:t>
      </w:r>
      <w:proofErr w:type="spellStart"/>
      <w:r>
        <w:t>lutitas</w:t>
      </w:r>
      <w:proofErr w:type="spellEnd"/>
      <w:r>
        <w:t xml:space="preserve"> y rocas ricas en minerales arcillosos y bituminosos? Y ¿cómo areniscas y otras rocas porosas rellenas de fluidos</w:t>
      </w:r>
    </w:p>
    <w:p w:rsidR="00066B20" w:rsidRDefault="00066B20" w:rsidP="005A363A">
      <w:pPr>
        <w:pStyle w:val="Prrafodelista"/>
        <w:numPr>
          <w:ilvl w:val="0"/>
          <w:numId w:val="5"/>
        </w:numPr>
        <w:spacing w:before="40"/>
        <w:ind w:left="426"/>
        <w:jc w:val="both"/>
      </w:pPr>
      <w:r>
        <w:t xml:space="preserve">¿Qué es la petrofísica y para </w:t>
      </w:r>
      <w:proofErr w:type="spellStart"/>
      <w:r>
        <w:t>que</w:t>
      </w:r>
      <w:proofErr w:type="spellEnd"/>
      <w:r>
        <w:t xml:space="preserve"> sirve?</w:t>
      </w:r>
    </w:p>
    <w:p w:rsidR="00E320B4" w:rsidRPr="005A363A" w:rsidRDefault="00E320B4">
      <w:pPr>
        <w:rPr>
          <w:lang w:val="es-MX"/>
        </w:rPr>
      </w:pPr>
    </w:p>
    <w:sectPr w:rsidR="00E320B4" w:rsidRPr="005A363A" w:rsidSect="00E32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4A71"/>
    <w:multiLevelType w:val="hybridMultilevel"/>
    <w:tmpl w:val="19AC4C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805AE4">
      <w:start w:val="1"/>
      <w:numFmt w:val="lowerLetter"/>
      <w:lvlText w:val="%2)"/>
      <w:lvlJc w:val="left"/>
      <w:pPr>
        <w:tabs>
          <w:tab w:val="num" w:pos="1440"/>
        </w:tabs>
        <w:ind w:left="1307" w:hanging="22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D75D9"/>
    <w:multiLevelType w:val="hybridMultilevel"/>
    <w:tmpl w:val="9FACEF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50069"/>
    <w:multiLevelType w:val="hybridMultilevel"/>
    <w:tmpl w:val="5DB445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210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B214EB"/>
    <w:multiLevelType w:val="hybridMultilevel"/>
    <w:tmpl w:val="20EAF8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3552E"/>
    <w:multiLevelType w:val="hybridMultilevel"/>
    <w:tmpl w:val="16421E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A363A"/>
    <w:rsid w:val="00066B20"/>
    <w:rsid w:val="003E6EDE"/>
    <w:rsid w:val="005A363A"/>
    <w:rsid w:val="00853A71"/>
    <w:rsid w:val="008B5B53"/>
    <w:rsid w:val="00BC09AB"/>
    <w:rsid w:val="00CD677F"/>
    <w:rsid w:val="00E3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3A"/>
    <w:pPr>
      <w:spacing w:line="240" w:lineRule="auto"/>
      <w:jc w:val="left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A363A"/>
    <w:pPr>
      <w:spacing w:line="240" w:lineRule="auto"/>
      <w:jc w:val="left"/>
    </w:pPr>
    <w:rPr>
      <w:rFonts w:ascii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2015-05-20T01:18:00Z</dcterms:created>
  <dcterms:modified xsi:type="dcterms:W3CDTF">2015-05-20T01:47:00Z</dcterms:modified>
</cp:coreProperties>
</file>